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86" w:rsidRDefault="00F07F2C" w:rsidP="00425CA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-443865</wp:posOffset>
            </wp:positionV>
            <wp:extent cx="5029200" cy="3343275"/>
            <wp:effectExtent l="19050" t="0" r="0" b="0"/>
            <wp:wrapThrough wrapText="bothSides">
              <wp:wrapPolygon edited="0">
                <wp:start x="-82" y="0"/>
                <wp:lineTo x="-82" y="21538"/>
                <wp:lineTo x="21600" y="21538"/>
                <wp:lineTo x="21600" y="0"/>
                <wp:lineTo x="-82" y="0"/>
              </wp:wrapPolygon>
            </wp:wrapThrough>
            <wp:docPr id="3" name="Рисунок 2" descr="_NIK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IK31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617D86" w:rsidRPr="007E36AC" w:rsidRDefault="00F07F2C" w:rsidP="00EA237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Гусеничный</w:t>
      </w:r>
      <w:r w:rsidRPr="007E36A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вездеход</w:t>
      </w:r>
      <w:r w:rsidRPr="007E36AC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</w:rPr>
        <w:t>амфибия</w:t>
      </w:r>
      <w:r w:rsidRPr="007E36A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Volvo</w:t>
      </w:r>
      <w:r w:rsidRPr="007E36A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BV</w:t>
      </w:r>
      <w:r w:rsidRPr="007E36AC">
        <w:rPr>
          <w:rFonts w:asciiTheme="majorHAnsi" w:hAnsiTheme="majorHAnsi"/>
          <w:b/>
          <w:sz w:val="28"/>
          <w:szCs w:val="28"/>
        </w:rPr>
        <w:t xml:space="preserve"> 202 </w:t>
      </w:r>
      <w:r>
        <w:rPr>
          <w:rFonts w:asciiTheme="majorHAnsi" w:hAnsiTheme="majorHAnsi"/>
          <w:b/>
          <w:sz w:val="28"/>
          <w:szCs w:val="28"/>
          <w:lang w:val="en-US"/>
        </w:rPr>
        <w:t>Snow</w:t>
      </w:r>
      <w:r w:rsidRPr="007E36A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Cat</w:t>
      </w:r>
    </w:p>
    <w:p w:rsidR="00F07F2C" w:rsidRPr="00F07F2C" w:rsidRDefault="00F07F2C" w:rsidP="00F07F2C">
      <w:pPr>
        <w:ind w:left="-851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В</w:t>
      </w:r>
      <w:r w:rsidRPr="00F07F2C">
        <w:rPr>
          <w:rFonts w:asciiTheme="majorHAnsi" w:hAnsiTheme="majorHAnsi"/>
          <w:sz w:val="24"/>
          <w:szCs w:val="24"/>
        </w:rPr>
        <w:t>недорожное</w:t>
      </w:r>
      <w:proofErr w:type="spellEnd"/>
      <w:r w:rsidRPr="00F07F2C">
        <w:rPr>
          <w:rFonts w:asciiTheme="majorHAnsi" w:hAnsiTheme="majorHAnsi"/>
          <w:sz w:val="24"/>
          <w:szCs w:val="24"/>
        </w:rPr>
        <w:t xml:space="preserve"> сочленённое транспортное средство от фирмы VOLVO, весом 4200 кг,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7F2C">
        <w:rPr>
          <w:rFonts w:asciiTheme="majorHAnsi" w:hAnsiTheme="majorHAnsi"/>
          <w:sz w:val="24"/>
          <w:szCs w:val="24"/>
        </w:rPr>
        <w:t>имеет вп</w:t>
      </w:r>
      <w:r>
        <w:rPr>
          <w:rFonts w:asciiTheme="majorHAnsi" w:hAnsiTheme="majorHAnsi"/>
          <w:sz w:val="24"/>
          <w:szCs w:val="24"/>
        </w:rPr>
        <w:t xml:space="preserve">ереди 2 и позади 8 сидячих мест. </w:t>
      </w:r>
      <w:r>
        <w:rPr>
          <w:rFonts w:asciiTheme="majorHAnsi" w:hAnsiTheme="majorHAnsi"/>
          <w:sz w:val="24"/>
          <w:szCs w:val="24"/>
          <w:lang w:val="en-US"/>
        </w:rPr>
        <w:t>Volvo</w:t>
      </w:r>
      <w:r w:rsidRPr="00F07F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BV</w:t>
      </w:r>
      <w:r w:rsidRPr="00F07F2C">
        <w:rPr>
          <w:rFonts w:asciiTheme="majorHAnsi" w:hAnsiTheme="majorHAnsi"/>
          <w:sz w:val="24"/>
          <w:szCs w:val="24"/>
        </w:rPr>
        <w:t xml:space="preserve"> 202 </w:t>
      </w:r>
      <w:r>
        <w:rPr>
          <w:rFonts w:asciiTheme="majorHAnsi" w:hAnsiTheme="majorHAnsi"/>
          <w:sz w:val="24"/>
          <w:szCs w:val="24"/>
          <w:lang w:val="en-US"/>
        </w:rPr>
        <w:t>Snow</w:t>
      </w:r>
      <w:r w:rsidRPr="00F07F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Cat</w:t>
      </w:r>
      <w:r w:rsidRPr="00F07F2C">
        <w:rPr>
          <w:rFonts w:asciiTheme="majorHAnsi" w:hAnsiTheme="majorHAnsi"/>
          <w:sz w:val="24"/>
          <w:szCs w:val="24"/>
        </w:rPr>
        <w:t xml:space="preserve"> может преодолевать препятствия высотой 1,1 м, канавы глубиной более 3,6 м, преодолевает уклоны 60%, боковые уклоны 40%, а также водные преграды (амфибия) без дополнительного переоборудования.</w:t>
      </w:r>
    </w:p>
    <w:p w:rsidR="00F07F2C" w:rsidRPr="00F07F2C" w:rsidRDefault="00F07F2C" w:rsidP="00F07F2C">
      <w:pPr>
        <w:ind w:left="-851"/>
        <w:jc w:val="both"/>
        <w:rPr>
          <w:rFonts w:asciiTheme="majorHAnsi" w:hAnsiTheme="majorHAnsi"/>
          <w:sz w:val="24"/>
          <w:szCs w:val="24"/>
        </w:rPr>
      </w:pPr>
      <w:r w:rsidRPr="00F07F2C">
        <w:rPr>
          <w:rFonts w:asciiTheme="majorHAnsi" w:hAnsiTheme="majorHAnsi"/>
          <w:sz w:val="24"/>
          <w:szCs w:val="24"/>
        </w:rPr>
        <w:t xml:space="preserve">Гусеничные цепи очень крепки и могут использоваться также и летом. </w:t>
      </w:r>
    </w:p>
    <w:p w:rsidR="00425CA6" w:rsidRDefault="00425CA6" w:rsidP="00B22650">
      <w:pPr>
        <w:ind w:left="-426" w:right="3543"/>
        <w:jc w:val="both"/>
        <w:rPr>
          <w:rFonts w:asciiTheme="majorHAnsi" w:hAnsiTheme="majorHAnsi"/>
          <w:b/>
        </w:rPr>
      </w:pPr>
      <w:r w:rsidRPr="00617D86">
        <w:rPr>
          <w:rFonts w:asciiTheme="majorHAnsi" w:hAnsiTheme="majorHAnsi"/>
          <w:b/>
        </w:rPr>
        <w:t>Технические характеристики</w:t>
      </w:r>
      <w:r w:rsidRPr="00425CA6">
        <w:rPr>
          <w:rFonts w:asciiTheme="majorHAnsi" w:hAnsiTheme="majorHAnsi"/>
          <w:b/>
        </w:rPr>
        <w:t>:</w:t>
      </w:r>
    </w:p>
    <w:p w:rsidR="00425CA6" w:rsidRPr="007E36AC" w:rsidRDefault="007E36AC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Двигатель</w:t>
      </w:r>
      <w:r w:rsidR="00425CA6" w:rsidRPr="00425CA6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en-US"/>
        </w:rPr>
        <w:t>B</w:t>
      </w:r>
      <w:r w:rsidRPr="007E36AC">
        <w:rPr>
          <w:rFonts w:asciiTheme="majorHAnsi" w:hAnsiTheme="majorHAnsi"/>
          <w:sz w:val="24"/>
          <w:szCs w:val="24"/>
        </w:rPr>
        <w:t>20</w:t>
      </w:r>
    </w:p>
    <w:p w:rsidR="00425CA6" w:rsidRDefault="007E36AC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Мощность: </w:t>
      </w:r>
      <w:r w:rsidRPr="007E36AC">
        <w:rPr>
          <w:rFonts w:asciiTheme="majorHAnsi" w:hAnsiTheme="majorHAnsi"/>
          <w:sz w:val="24"/>
          <w:szCs w:val="24"/>
        </w:rPr>
        <w:t>97</w:t>
      </w:r>
      <w:r w:rsidR="00425CA6">
        <w:rPr>
          <w:rFonts w:asciiTheme="majorHAnsi" w:hAnsiTheme="majorHAnsi"/>
          <w:sz w:val="24"/>
          <w:szCs w:val="24"/>
        </w:rPr>
        <w:t xml:space="preserve"> л.</w:t>
      </w:r>
      <w:proofErr w:type="gramStart"/>
      <w:r w:rsidR="00425CA6">
        <w:rPr>
          <w:rFonts w:asciiTheme="majorHAnsi" w:hAnsiTheme="majorHAnsi"/>
          <w:sz w:val="24"/>
          <w:szCs w:val="24"/>
        </w:rPr>
        <w:t>с</w:t>
      </w:r>
      <w:proofErr w:type="gramEnd"/>
      <w:r w:rsidR="00425CA6">
        <w:rPr>
          <w:rFonts w:asciiTheme="majorHAnsi" w:hAnsiTheme="majorHAnsi"/>
          <w:sz w:val="24"/>
          <w:szCs w:val="24"/>
        </w:rPr>
        <w:t>.</w:t>
      </w:r>
    </w:p>
    <w:p w:rsidR="00425CA6" w:rsidRDefault="007E36AC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Год выпуска: 1976</w:t>
      </w:r>
    </w:p>
    <w:p w:rsidR="007E36AC" w:rsidRPr="007E36AC" w:rsidRDefault="007E36AC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233680</wp:posOffset>
            </wp:positionV>
            <wp:extent cx="2219325" cy="1466850"/>
            <wp:effectExtent l="19050" t="0" r="9525" b="0"/>
            <wp:wrapThrough wrapText="bothSides">
              <wp:wrapPolygon edited="0">
                <wp:start x="-185" y="0"/>
                <wp:lineTo x="-185" y="21319"/>
                <wp:lineTo x="21693" y="21319"/>
                <wp:lineTo x="21693" y="0"/>
                <wp:lineTo x="-185" y="0"/>
              </wp:wrapPolygon>
            </wp:wrapThrough>
            <wp:docPr id="8" name="Рисунок 7" descr="_NIK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IK31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233680</wp:posOffset>
            </wp:positionV>
            <wp:extent cx="2208530" cy="1466850"/>
            <wp:effectExtent l="19050" t="0" r="1270" b="0"/>
            <wp:wrapThrough wrapText="bothSides">
              <wp:wrapPolygon edited="0">
                <wp:start x="-186" y="0"/>
                <wp:lineTo x="-186" y="21319"/>
                <wp:lineTo x="21612" y="21319"/>
                <wp:lineTo x="21612" y="0"/>
                <wp:lineTo x="-186" y="0"/>
              </wp:wrapPolygon>
            </wp:wrapThrough>
            <wp:docPr id="9" name="Рисунок 8" descr="_NIK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IK31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243205</wp:posOffset>
            </wp:positionV>
            <wp:extent cx="2200275" cy="1457325"/>
            <wp:effectExtent l="19050" t="0" r="9525" b="0"/>
            <wp:wrapThrough wrapText="bothSides">
              <wp:wrapPolygon edited="0">
                <wp:start x="-187" y="0"/>
                <wp:lineTo x="-187" y="21459"/>
                <wp:lineTo x="21694" y="21459"/>
                <wp:lineTo x="21694" y="0"/>
                <wp:lineTo x="-187" y="0"/>
              </wp:wrapPolygon>
            </wp:wrapThrough>
            <wp:docPr id="7" name="Рисунок 6" descr="_NIK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IK31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Цена: 1 599 000 руб.</w:t>
      </w:r>
    </w:p>
    <w:p w:rsidR="00617D86" w:rsidRDefault="00617D86" w:rsidP="00425CA6">
      <w:pPr>
        <w:jc w:val="both"/>
        <w:rPr>
          <w:rFonts w:asciiTheme="majorHAnsi" w:hAnsiTheme="majorHAnsi"/>
          <w:sz w:val="24"/>
          <w:szCs w:val="24"/>
        </w:rPr>
      </w:pPr>
    </w:p>
    <w:p w:rsidR="00617D86" w:rsidRPr="00B22650" w:rsidRDefault="00B22650" w:rsidP="00B22650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Подробнее</w:t>
      </w:r>
      <w:r w:rsidRPr="00B22650">
        <w:rPr>
          <w:rFonts w:asciiTheme="majorHAnsi" w:hAnsiTheme="majorHAnsi"/>
          <w:b/>
          <w:i/>
          <w:sz w:val="24"/>
          <w:szCs w:val="24"/>
        </w:rPr>
        <w:t>:</w:t>
      </w:r>
    </w:p>
    <w:p w:rsidR="00B22650" w:rsidRPr="00B22650" w:rsidRDefault="00B22650" w:rsidP="00B2265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B22650">
        <w:rPr>
          <w:rFonts w:asciiTheme="majorHAnsi" w:hAnsiTheme="majorHAnsi"/>
          <w:sz w:val="24"/>
          <w:szCs w:val="24"/>
        </w:rPr>
        <w:t xml:space="preserve">+7 (812) 244 25 89, + 7 (921) 905 94 </w:t>
      </w:r>
      <w:proofErr w:type="spellStart"/>
      <w:r w:rsidRPr="00B22650">
        <w:rPr>
          <w:rFonts w:asciiTheme="majorHAnsi" w:hAnsiTheme="majorHAnsi"/>
          <w:sz w:val="24"/>
          <w:szCs w:val="24"/>
        </w:rPr>
        <w:t>94</w:t>
      </w:r>
      <w:proofErr w:type="spellEnd"/>
    </w:p>
    <w:p w:rsidR="00B22650" w:rsidRPr="006812CD" w:rsidRDefault="00B22650" w:rsidP="00B2265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B22650">
        <w:rPr>
          <w:rFonts w:asciiTheme="majorHAnsi" w:hAnsiTheme="majorHAnsi"/>
          <w:sz w:val="24"/>
          <w:szCs w:val="24"/>
          <w:lang w:val="en-US"/>
        </w:rPr>
        <w:t>info</w:t>
      </w:r>
      <w:r w:rsidRPr="00B22650">
        <w:rPr>
          <w:rFonts w:asciiTheme="majorHAnsi" w:hAnsiTheme="majorHAnsi"/>
          <w:sz w:val="24"/>
          <w:szCs w:val="24"/>
        </w:rPr>
        <w:t>@</w:t>
      </w:r>
      <w:r w:rsidRPr="00B22650">
        <w:rPr>
          <w:rFonts w:asciiTheme="majorHAnsi" w:hAnsiTheme="majorHAnsi"/>
          <w:sz w:val="24"/>
          <w:szCs w:val="24"/>
          <w:lang w:val="en-US"/>
        </w:rPr>
        <w:t>ex</w:t>
      </w:r>
      <w:r w:rsidRPr="00B22650">
        <w:rPr>
          <w:rFonts w:asciiTheme="majorHAnsi" w:hAnsiTheme="majorHAnsi"/>
          <w:sz w:val="24"/>
          <w:szCs w:val="24"/>
        </w:rPr>
        <w:t>-</w:t>
      </w:r>
      <w:r w:rsidRPr="00B22650">
        <w:rPr>
          <w:rFonts w:asciiTheme="majorHAnsi" w:hAnsiTheme="majorHAnsi"/>
          <w:sz w:val="24"/>
          <w:szCs w:val="24"/>
          <w:lang w:val="en-US"/>
        </w:rPr>
        <w:t>road</w:t>
      </w:r>
      <w:r w:rsidRPr="00B22650">
        <w:rPr>
          <w:rFonts w:asciiTheme="majorHAnsi" w:hAnsiTheme="majorHAnsi"/>
          <w:sz w:val="24"/>
          <w:szCs w:val="24"/>
        </w:rPr>
        <w:t>.</w:t>
      </w:r>
      <w:proofErr w:type="spellStart"/>
      <w:r w:rsidRPr="00B22650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B22650" w:rsidRPr="00B22650" w:rsidRDefault="00F34DAE" w:rsidP="00425CA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softHyphen/>
      </w:r>
    </w:p>
    <w:sectPr w:rsidR="00B22650" w:rsidRPr="00B22650" w:rsidSect="00D46A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82" w:rsidRDefault="00FF6E82" w:rsidP="00425CA6">
      <w:pPr>
        <w:spacing w:after="0" w:line="240" w:lineRule="auto"/>
      </w:pPr>
      <w:r>
        <w:separator/>
      </w:r>
    </w:p>
  </w:endnote>
  <w:endnote w:type="continuationSeparator" w:id="0">
    <w:p w:rsidR="00FF6E82" w:rsidRDefault="00FF6E82" w:rsidP="0042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A6" w:rsidRPr="00425CA6" w:rsidRDefault="00425CA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76835</wp:posOffset>
          </wp:positionV>
          <wp:extent cx="1047750" cy="737870"/>
          <wp:effectExtent l="19050" t="0" r="0" b="0"/>
          <wp:wrapThrough wrapText="bothSides">
            <wp:wrapPolygon edited="0">
              <wp:start x="-393" y="0"/>
              <wp:lineTo x="-393" y="21191"/>
              <wp:lineTo x="21600" y="21191"/>
              <wp:lineTo x="21600" y="0"/>
              <wp:lineTo x="-393" y="0"/>
            </wp:wrapPolygon>
          </wp:wrapThrough>
          <wp:docPr id="1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425CA6" w:rsidRDefault="00425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82" w:rsidRDefault="00FF6E82" w:rsidP="00425CA6">
      <w:pPr>
        <w:spacing w:after="0" w:line="240" w:lineRule="auto"/>
      </w:pPr>
      <w:r>
        <w:separator/>
      </w:r>
    </w:p>
  </w:footnote>
  <w:footnote w:type="continuationSeparator" w:id="0">
    <w:p w:rsidR="00FF6E82" w:rsidRDefault="00FF6E82" w:rsidP="0042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5CA6"/>
    <w:rsid w:val="0010271F"/>
    <w:rsid w:val="001053E2"/>
    <w:rsid w:val="0013197D"/>
    <w:rsid w:val="00195721"/>
    <w:rsid w:val="001D2F06"/>
    <w:rsid w:val="00201D55"/>
    <w:rsid w:val="002557E4"/>
    <w:rsid w:val="002F4368"/>
    <w:rsid w:val="003C5A7F"/>
    <w:rsid w:val="003E2B3A"/>
    <w:rsid w:val="00425CA6"/>
    <w:rsid w:val="005461C3"/>
    <w:rsid w:val="00552C1A"/>
    <w:rsid w:val="00577295"/>
    <w:rsid w:val="005C3470"/>
    <w:rsid w:val="00617D86"/>
    <w:rsid w:val="006812CD"/>
    <w:rsid w:val="00685F3C"/>
    <w:rsid w:val="006E7600"/>
    <w:rsid w:val="00763AC9"/>
    <w:rsid w:val="007D0858"/>
    <w:rsid w:val="007E36AC"/>
    <w:rsid w:val="008058B2"/>
    <w:rsid w:val="008150D3"/>
    <w:rsid w:val="00816B17"/>
    <w:rsid w:val="00846D4B"/>
    <w:rsid w:val="009A09B7"/>
    <w:rsid w:val="00A25AA0"/>
    <w:rsid w:val="00B16E10"/>
    <w:rsid w:val="00B22650"/>
    <w:rsid w:val="00C67F3B"/>
    <w:rsid w:val="00D036F0"/>
    <w:rsid w:val="00D23A3C"/>
    <w:rsid w:val="00D46AEC"/>
    <w:rsid w:val="00DA79AC"/>
    <w:rsid w:val="00EA2374"/>
    <w:rsid w:val="00EF2DDB"/>
    <w:rsid w:val="00F07F2C"/>
    <w:rsid w:val="00F34DAE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CA6"/>
  </w:style>
  <w:style w:type="paragraph" w:styleId="a5">
    <w:name w:val="footer"/>
    <w:basedOn w:val="a"/>
    <w:link w:val="a6"/>
    <w:uiPriority w:val="99"/>
    <w:unhideWhenUsed/>
    <w:rsid w:val="0042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CA6"/>
  </w:style>
  <w:style w:type="paragraph" w:styleId="a7">
    <w:name w:val="Balloon Text"/>
    <w:basedOn w:val="a"/>
    <w:link w:val="a8"/>
    <w:uiPriority w:val="99"/>
    <w:semiHidden/>
    <w:unhideWhenUsed/>
    <w:rsid w:val="0042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C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1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2012-04-20T13:21:00Z</dcterms:created>
  <dcterms:modified xsi:type="dcterms:W3CDTF">2012-04-20T14:51:00Z</dcterms:modified>
</cp:coreProperties>
</file>